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0" w:rsidRPr="008041BE" w:rsidRDefault="008F1365" w:rsidP="00E916B7">
      <w:pPr>
        <w:pStyle w:val="Sinespaciado"/>
        <w:jc w:val="center"/>
        <w:rPr>
          <w:rFonts w:ascii="Century" w:hAnsi="Century" w:cs="Calibri"/>
          <w:sz w:val="32"/>
          <w:szCs w:val="32"/>
        </w:rPr>
      </w:pPr>
      <w:r w:rsidRPr="008041BE">
        <w:rPr>
          <w:rFonts w:ascii="Century" w:hAnsi="Century" w:cs="Calibri"/>
          <w:sz w:val="32"/>
          <w:szCs w:val="32"/>
        </w:rPr>
        <w:t xml:space="preserve">Rodrigo Ignacio Jiménez </w:t>
      </w:r>
      <w:proofErr w:type="spellStart"/>
      <w:r w:rsidRPr="008041BE">
        <w:rPr>
          <w:rFonts w:ascii="Century" w:hAnsi="Century" w:cs="Calibri"/>
          <w:sz w:val="32"/>
          <w:szCs w:val="32"/>
        </w:rPr>
        <w:t>Saldaño</w:t>
      </w:r>
      <w:proofErr w:type="spellEnd"/>
    </w:p>
    <w:p w:rsidR="00DB1CBF" w:rsidRPr="00DB1CBF" w:rsidRDefault="00DB1CBF" w:rsidP="00E916B7">
      <w:pPr>
        <w:pStyle w:val="Sinespaciado"/>
        <w:jc w:val="center"/>
        <w:rPr>
          <w:rFonts w:ascii="Century" w:hAnsi="Century" w:cs="Calibri"/>
          <w:sz w:val="32"/>
          <w:szCs w:val="32"/>
        </w:rPr>
      </w:pPr>
    </w:p>
    <w:p w:rsidR="00395072" w:rsidRPr="00F13C18" w:rsidRDefault="008F1365" w:rsidP="00395072">
      <w:pPr>
        <w:pStyle w:val="Sinespaciado"/>
        <w:jc w:val="center"/>
        <w:rPr>
          <w:rFonts w:ascii="Century" w:hAnsi="Century" w:cs="Calibri"/>
          <w:i/>
          <w:sz w:val="24"/>
        </w:rPr>
      </w:pPr>
      <w:r w:rsidRPr="00F13C18">
        <w:rPr>
          <w:rFonts w:ascii="Century" w:hAnsi="Century" w:cs="Calibri"/>
          <w:i/>
          <w:sz w:val="24"/>
        </w:rPr>
        <w:t>Manuel Rodríguez Sur #677, Depto. #410</w:t>
      </w:r>
    </w:p>
    <w:p w:rsidR="00395072" w:rsidRPr="00F13C18" w:rsidRDefault="00F13C18" w:rsidP="00395072">
      <w:pPr>
        <w:pStyle w:val="Sinespaciado"/>
        <w:jc w:val="center"/>
        <w:rPr>
          <w:rFonts w:ascii="Century" w:hAnsi="Century" w:cs="Calibri"/>
          <w:i/>
          <w:sz w:val="24"/>
        </w:rPr>
      </w:pPr>
      <w:r w:rsidRPr="00F13C18">
        <w:rPr>
          <w:rFonts w:ascii="Century" w:hAnsi="Century" w:cs="Calibri"/>
          <w:i/>
          <w:sz w:val="24"/>
        </w:rPr>
        <w:t>Santiago, Chile.</w:t>
      </w:r>
    </w:p>
    <w:p w:rsidR="00395072" w:rsidRPr="00F13C18" w:rsidRDefault="008F1365" w:rsidP="00395072">
      <w:pPr>
        <w:pStyle w:val="Sinespaciado"/>
        <w:jc w:val="center"/>
        <w:rPr>
          <w:rFonts w:ascii="Century" w:hAnsi="Century" w:cs="Calibri"/>
          <w:i/>
          <w:sz w:val="24"/>
        </w:rPr>
      </w:pPr>
      <w:r w:rsidRPr="00F13C18">
        <w:rPr>
          <w:rFonts w:ascii="Century" w:hAnsi="Century" w:cs="Calibri"/>
          <w:i/>
          <w:sz w:val="24"/>
        </w:rPr>
        <w:t>Celul</w:t>
      </w:r>
      <w:r w:rsidR="00F13C18" w:rsidRPr="00F13C18">
        <w:rPr>
          <w:rFonts w:ascii="Century" w:hAnsi="Century" w:cs="Calibri"/>
          <w:i/>
          <w:sz w:val="24"/>
        </w:rPr>
        <w:t>a</w:t>
      </w:r>
      <w:r w:rsidRPr="00F13C18">
        <w:rPr>
          <w:rFonts w:ascii="Century" w:hAnsi="Century" w:cs="Calibri"/>
          <w:i/>
          <w:sz w:val="24"/>
        </w:rPr>
        <w:t>r</w:t>
      </w:r>
      <w:r w:rsidR="00F13C18" w:rsidRPr="00F13C18">
        <w:rPr>
          <w:rFonts w:ascii="Century" w:hAnsi="Century" w:cs="Calibri"/>
          <w:i/>
          <w:sz w:val="24"/>
        </w:rPr>
        <w:t xml:space="preserve"> 95535817</w:t>
      </w:r>
    </w:p>
    <w:p w:rsidR="00395072" w:rsidRDefault="00F13C18" w:rsidP="00395072">
      <w:pPr>
        <w:pStyle w:val="Sinespaciado"/>
        <w:jc w:val="center"/>
        <w:rPr>
          <w:rStyle w:val="Hipervnculo"/>
          <w:rFonts w:ascii="Century" w:hAnsi="Century" w:cs="Calibri"/>
          <w:i/>
          <w:sz w:val="24"/>
        </w:rPr>
      </w:pPr>
      <w:r w:rsidRPr="00F13C18">
        <w:rPr>
          <w:rFonts w:ascii="Century" w:hAnsi="Century" w:cs="Calibri"/>
          <w:i/>
          <w:sz w:val="24"/>
        </w:rPr>
        <w:t>E</w:t>
      </w:r>
      <w:r w:rsidR="00395072" w:rsidRPr="00F13C18">
        <w:rPr>
          <w:rFonts w:ascii="Century" w:hAnsi="Century" w:cs="Calibri"/>
          <w:i/>
          <w:sz w:val="24"/>
        </w:rPr>
        <w:t xml:space="preserve">-mail: </w:t>
      </w:r>
      <w:hyperlink r:id="rId6" w:history="1">
        <w:r w:rsidRPr="00F13C18">
          <w:rPr>
            <w:rStyle w:val="Hipervnculo"/>
            <w:rFonts w:ascii="Century" w:hAnsi="Century" w:cs="Calibri"/>
            <w:i/>
            <w:sz w:val="24"/>
          </w:rPr>
          <w:t>rodrigo7js@gmail.com</w:t>
        </w:r>
      </w:hyperlink>
    </w:p>
    <w:p w:rsidR="00055882" w:rsidRDefault="00055882" w:rsidP="00395072">
      <w:pPr>
        <w:pStyle w:val="Sinespaciado"/>
        <w:jc w:val="center"/>
        <w:rPr>
          <w:rFonts w:ascii="Century" w:hAnsi="Century" w:cs="Calibri"/>
          <w:i/>
          <w:sz w:val="24"/>
        </w:rPr>
      </w:pPr>
    </w:p>
    <w:p w:rsidR="000762D6" w:rsidRDefault="000762D6" w:rsidP="00395072">
      <w:pPr>
        <w:pStyle w:val="Sinespaciado"/>
        <w:jc w:val="center"/>
        <w:rPr>
          <w:rFonts w:ascii="Century" w:hAnsi="Century" w:cs="Calibri"/>
          <w:i/>
          <w:sz w:val="24"/>
        </w:rPr>
      </w:pPr>
    </w:p>
    <w:p w:rsidR="00B72D8B" w:rsidRDefault="00B72D8B" w:rsidP="00395072">
      <w:pPr>
        <w:pStyle w:val="Sinespaciado"/>
        <w:jc w:val="center"/>
        <w:rPr>
          <w:rFonts w:ascii="Century" w:hAnsi="Century"/>
        </w:rPr>
      </w:pPr>
    </w:p>
    <w:p w:rsidR="00055882" w:rsidRDefault="00055882" w:rsidP="00395072">
      <w:pPr>
        <w:pStyle w:val="Sinespaciado"/>
        <w:jc w:val="center"/>
      </w:pPr>
    </w:p>
    <w:p w:rsidR="008875FC" w:rsidRDefault="009650D1" w:rsidP="00395072">
      <w:pPr>
        <w:pStyle w:val="Sinespaciado"/>
        <w:jc w:val="both"/>
        <w:rPr>
          <w:rFonts w:ascii="Century" w:hAnsi="Century" w:cs="Calibri"/>
          <w:b/>
          <w:sz w:val="24"/>
        </w:rPr>
      </w:pPr>
      <w:r w:rsidRPr="00F13C18">
        <w:rPr>
          <w:rFonts w:ascii="Century" w:hAnsi="Century" w:cs="Calibri"/>
          <w:b/>
          <w:sz w:val="24"/>
        </w:rPr>
        <w:t>ANTECEDENTES ACADÉMICOS</w:t>
      </w:r>
    </w:p>
    <w:p w:rsidR="00F13C18" w:rsidRPr="002F4F61" w:rsidRDefault="00F13C18" w:rsidP="00395072">
      <w:pPr>
        <w:pStyle w:val="Sinespaciado"/>
        <w:jc w:val="both"/>
        <w:rPr>
          <w:rFonts w:cs="Calibr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</w:tblGrid>
      <w:tr w:rsidR="008875FC" w:rsidRPr="00695B53" w:rsidTr="00B66509">
        <w:trPr>
          <w:trHeight w:val="765"/>
        </w:trPr>
        <w:tc>
          <w:tcPr>
            <w:tcW w:w="9039" w:type="dxa"/>
          </w:tcPr>
          <w:p w:rsidR="00F13C18" w:rsidRDefault="00D26095" w:rsidP="00F13C18">
            <w:pPr>
              <w:spacing w:after="0"/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u w:val="single"/>
              </w:rPr>
              <w:t>2010</w:t>
            </w:r>
            <w:r w:rsidRPr="00D26095">
              <w:rPr>
                <w:rFonts w:ascii="Century" w:hAnsi="Century"/>
                <w:u w:val="single"/>
              </w:rPr>
              <w:t xml:space="preserve"> -</w:t>
            </w:r>
            <w:r>
              <w:rPr>
                <w:rFonts w:ascii="Century" w:hAnsi="Century"/>
                <w:u w:val="single"/>
              </w:rPr>
              <w:t xml:space="preserve"> 2012</w:t>
            </w:r>
            <w:r w:rsidR="00F13C18">
              <w:rPr>
                <w:rFonts w:ascii="Century" w:hAnsi="Century"/>
              </w:rPr>
              <w:t>: Egresado de Técnico en Administración de Empresas / Mención Finanzas en la Universidad Tecnológica de Chile, INACAP, sede Santiago Centro.</w:t>
            </w:r>
          </w:p>
          <w:p w:rsidR="00F13C18" w:rsidRDefault="00F13C18" w:rsidP="00F13C18">
            <w:pPr>
              <w:spacing w:after="0"/>
              <w:jc w:val="both"/>
              <w:rPr>
                <w:rFonts w:ascii="Century" w:hAnsi="Century"/>
              </w:rPr>
            </w:pPr>
          </w:p>
          <w:p w:rsidR="00F13C18" w:rsidRDefault="00D26095" w:rsidP="00F13C18">
            <w:pPr>
              <w:spacing w:after="0"/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u w:val="single"/>
              </w:rPr>
              <w:t>1992</w:t>
            </w:r>
            <w:r w:rsidRPr="00D26095">
              <w:rPr>
                <w:rFonts w:ascii="Century" w:hAnsi="Century"/>
                <w:u w:val="single"/>
              </w:rPr>
              <w:t xml:space="preserve"> -</w:t>
            </w:r>
            <w:r>
              <w:rPr>
                <w:rFonts w:ascii="Century" w:hAnsi="Century"/>
                <w:u w:val="single"/>
              </w:rPr>
              <w:t xml:space="preserve"> 2003</w:t>
            </w:r>
            <w:r w:rsidR="00F13C18">
              <w:rPr>
                <w:rFonts w:ascii="Century" w:hAnsi="Century"/>
              </w:rPr>
              <w:t>: Enseñanza Básica y Media cursada en Colegio El Salvador, San Vicente de Tagua – Tagua, VI Región.</w:t>
            </w:r>
          </w:p>
          <w:p w:rsidR="00F13C18" w:rsidRDefault="00F13C18" w:rsidP="00F13C18">
            <w:pPr>
              <w:spacing w:after="0"/>
              <w:jc w:val="both"/>
              <w:rPr>
                <w:rFonts w:ascii="Century" w:hAnsi="Century"/>
              </w:rPr>
            </w:pPr>
          </w:p>
          <w:p w:rsidR="003E5867" w:rsidRDefault="003E5867" w:rsidP="00695B53">
            <w:pPr>
              <w:pStyle w:val="Sinespaciado"/>
              <w:jc w:val="both"/>
              <w:rPr>
                <w:rFonts w:cs="Calibri"/>
                <w:b/>
                <w:sz w:val="24"/>
              </w:rPr>
            </w:pPr>
          </w:p>
          <w:p w:rsidR="008875FC" w:rsidRDefault="008875FC" w:rsidP="00695B53">
            <w:pPr>
              <w:pStyle w:val="Sinespaciado"/>
              <w:jc w:val="both"/>
              <w:rPr>
                <w:rFonts w:ascii="Century" w:hAnsi="Century" w:cs="Calibri"/>
                <w:b/>
                <w:sz w:val="24"/>
              </w:rPr>
            </w:pPr>
            <w:r w:rsidRPr="00F13C18">
              <w:rPr>
                <w:rFonts w:ascii="Century" w:hAnsi="Century" w:cs="Calibri"/>
                <w:b/>
                <w:sz w:val="24"/>
              </w:rPr>
              <w:t>ANTECEDENTES LABORALES</w:t>
            </w:r>
          </w:p>
          <w:p w:rsidR="000762D6" w:rsidRPr="00F13C18" w:rsidRDefault="000762D6" w:rsidP="00695B53">
            <w:pPr>
              <w:pStyle w:val="Sinespaciado"/>
              <w:jc w:val="both"/>
              <w:rPr>
                <w:rFonts w:ascii="Century" w:hAnsi="Century" w:cs="Calibri"/>
                <w:b/>
                <w:sz w:val="24"/>
              </w:rPr>
            </w:pPr>
          </w:p>
        </w:tc>
      </w:tr>
    </w:tbl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  <w:r w:rsidRPr="00E96AF4">
        <w:rPr>
          <w:rFonts w:ascii="Century" w:hAnsi="Century"/>
          <w:sz w:val="24"/>
          <w:szCs w:val="24"/>
          <w:u w:val="single"/>
        </w:rPr>
        <w:t>Septiembre 2014 - A la Fecha</w:t>
      </w:r>
      <w:r>
        <w:rPr>
          <w:rFonts w:ascii="Century" w:hAnsi="Century"/>
          <w:sz w:val="24"/>
          <w:szCs w:val="24"/>
        </w:rPr>
        <w:t>: Jefe de Estadísticas en Hospital Chileno Japonés de Hualañé, Servicio de Sa</w:t>
      </w:r>
      <w:r w:rsidR="00B25B18">
        <w:rPr>
          <w:rFonts w:ascii="Century" w:hAnsi="Century"/>
          <w:sz w:val="24"/>
          <w:szCs w:val="24"/>
        </w:rPr>
        <w:t>lud del Maule, Región del Maule.</w:t>
      </w:r>
    </w:p>
    <w:p w:rsidR="000762D6" w:rsidRDefault="000762D6" w:rsidP="000762D6">
      <w:pPr>
        <w:spacing w:after="0"/>
        <w:ind w:firstLine="708"/>
        <w:jc w:val="both"/>
        <w:rPr>
          <w:rFonts w:ascii="Century" w:hAnsi="Century"/>
          <w:sz w:val="24"/>
          <w:szCs w:val="24"/>
        </w:rPr>
      </w:pPr>
    </w:p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  <w:r w:rsidRPr="00E96AF4">
        <w:rPr>
          <w:rFonts w:ascii="Century" w:hAnsi="Century"/>
          <w:sz w:val="24"/>
          <w:szCs w:val="24"/>
          <w:u w:val="single"/>
        </w:rPr>
        <w:t>Mayo - Agosto de 2014</w:t>
      </w:r>
      <w:r>
        <w:rPr>
          <w:rFonts w:ascii="Century" w:hAnsi="Century"/>
          <w:sz w:val="24"/>
          <w:szCs w:val="24"/>
        </w:rPr>
        <w:t xml:space="preserve">: Ejecutivo Comercial, Planta </w:t>
      </w:r>
      <w:proofErr w:type="spellStart"/>
      <w:r>
        <w:rPr>
          <w:rFonts w:ascii="Century" w:hAnsi="Century"/>
          <w:sz w:val="24"/>
          <w:szCs w:val="24"/>
        </w:rPr>
        <w:t>Lipigas</w:t>
      </w:r>
      <w:proofErr w:type="spellEnd"/>
      <w:r>
        <w:rPr>
          <w:rFonts w:ascii="Century" w:hAnsi="Century"/>
          <w:sz w:val="24"/>
          <w:szCs w:val="24"/>
        </w:rPr>
        <w:t xml:space="preserve"> Rancagua, Proyecto Marketing, Lo Miranda, </w:t>
      </w:r>
      <w:proofErr w:type="spellStart"/>
      <w:r>
        <w:rPr>
          <w:rFonts w:ascii="Century" w:hAnsi="Century"/>
          <w:sz w:val="24"/>
          <w:szCs w:val="24"/>
        </w:rPr>
        <w:t>Doñihue</w:t>
      </w:r>
      <w:proofErr w:type="spellEnd"/>
      <w:r>
        <w:rPr>
          <w:rFonts w:ascii="Century" w:hAnsi="Century"/>
          <w:sz w:val="24"/>
          <w:szCs w:val="24"/>
        </w:rPr>
        <w:t xml:space="preserve">, </w:t>
      </w:r>
      <w:proofErr w:type="spellStart"/>
      <w:r>
        <w:rPr>
          <w:rFonts w:ascii="Century" w:hAnsi="Century"/>
          <w:sz w:val="24"/>
          <w:szCs w:val="24"/>
        </w:rPr>
        <w:t>Chimbarongo</w:t>
      </w:r>
      <w:proofErr w:type="spellEnd"/>
      <w:r>
        <w:rPr>
          <w:rFonts w:ascii="Century" w:hAnsi="Century"/>
          <w:sz w:val="24"/>
          <w:szCs w:val="24"/>
        </w:rPr>
        <w:t xml:space="preserve"> y Santa Cruz, conversión de nuevos contratos y nuevos clientes comerciales.</w:t>
      </w:r>
    </w:p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</w:p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  <w:r w:rsidRPr="00E96AF4">
        <w:rPr>
          <w:rFonts w:ascii="Century" w:hAnsi="Century"/>
          <w:sz w:val="24"/>
          <w:szCs w:val="24"/>
          <w:u w:val="single"/>
        </w:rPr>
        <w:t>2013 - 2014</w:t>
      </w:r>
      <w:r>
        <w:rPr>
          <w:rFonts w:ascii="Century" w:hAnsi="Century"/>
          <w:sz w:val="24"/>
          <w:szCs w:val="24"/>
        </w:rPr>
        <w:t>: Administrativo en local comercial, rubro alimenticio, propiedad familiar.</w:t>
      </w:r>
    </w:p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</w:p>
    <w:p w:rsidR="000762D6" w:rsidRDefault="000762D6" w:rsidP="000762D6">
      <w:pPr>
        <w:spacing w:after="0"/>
        <w:jc w:val="both"/>
        <w:rPr>
          <w:rFonts w:ascii="Century" w:hAnsi="Century"/>
          <w:sz w:val="24"/>
          <w:szCs w:val="24"/>
        </w:rPr>
      </w:pPr>
      <w:r w:rsidRPr="00E96AF4">
        <w:rPr>
          <w:rFonts w:ascii="Century" w:hAnsi="Century"/>
          <w:sz w:val="24"/>
          <w:szCs w:val="24"/>
          <w:u w:val="single"/>
        </w:rPr>
        <w:t>2012</w:t>
      </w:r>
      <w:r>
        <w:rPr>
          <w:rFonts w:ascii="Century" w:hAnsi="Century"/>
          <w:sz w:val="24"/>
          <w:szCs w:val="24"/>
        </w:rPr>
        <w:t xml:space="preserve">: Practica laboral, en Banco Bilbao Vizcaya Argentaria (BBVA), desempeñando funciones en el departamento de control y gestión de recursos financieros, el análisis de los clientes Premium de AFP </w:t>
      </w:r>
      <w:proofErr w:type="spellStart"/>
      <w:r>
        <w:rPr>
          <w:rFonts w:ascii="Century" w:hAnsi="Century"/>
          <w:sz w:val="24"/>
          <w:szCs w:val="24"/>
        </w:rPr>
        <w:t>Provida</w:t>
      </w:r>
      <w:proofErr w:type="spellEnd"/>
      <w:r>
        <w:rPr>
          <w:rFonts w:ascii="Century" w:hAnsi="Century"/>
          <w:sz w:val="24"/>
          <w:szCs w:val="24"/>
        </w:rPr>
        <w:t xml:space="preserve"> y el control diario del flujo de efectivo a nivel nacional de los fondos de pensiones de AFP </w:t>
      </w:r>
      <w:proofErr w:type="spellStart"/>
      <w:r>
        <w:rPr>
          <w:rFonts w:ascii="Century" w:hAnsi="Century"/>
          <w:sz w:val="24"/>
          <w:szCs w:val="24"/>
        </w:rPr>
        <w:t>Provida</w:t>
      </w:r>
      <w:proofErr w:type="spellEnd"/>
      <w:r>
        <w:rPr>
          <w:rFonts w:ascii="Century" w:hAnsi="Century"/>
          <w:sz w:val="24"/>
          <w:szCs w:val="24"/>
        </w:rPr>
        <w:t>.</w:t>
      </w:r>
    </w:p>
    <w:p w:rsidR="000762D6" w:rsidRDefault="000762D6" w:rsidP="000762D6">
      <w:pPr>
        <w:spacing w:after="0"/>
        <w:rPr>
          <w:rFonts w:ascii="Century" w:hAnsi="Century"/>
          <w:sz w:val="24"/>
          <w:szCs w:val="24"/>
        </w:rPr>
      </w:pPr>
    </w:p>
    <w:p w:rsidR="000762D6" w:rsidRDefault="000762D6" w:rsidP="000762D6">
      <w:pPr>
        <w:spacing w:after="0"/>
        <w:jc w:val="both"/>
        <w:rPr>
          <w:rFonts w:ascii="Century" w:hAnsi="Century"/>
        </w:rPr>
      </w:pPr>
      <w:r w:rsidRPr="00E96AF4">
        <w:rPr>
          <w:rFonts w:ascii="Century" w:hAnsi="Century"/>
          <w:u w:val="single"/>
        </w:rPr>
        <w:t>2009 - 2010</w:t>
      </w:r>
      <w:r>
        <w:rPr>
          <w:rFonts w:ascii="Century" w:hAnsi="Century"/>
        </w:rPr>
        <w:t>: Cargo Administrativo, organizar base de datos de los sueldos de los trabajadores, Fundo Santa Elena, San Vicente de Tagua – Tagua, VI región.</w:t>
      </w:r>
    </w:p>
    <w:p w:rsidR="000762D6" w:rsidRDefault="000762D6" w:rsidP="000762D6">
      <w:pPr>
        <w:spacing w:after="0"/>
        <w:rPr>
          <w:rFonts w:ascii="Century" w:hAnsi="Century"/>
        </w:rPr>
      </w:pPr>
    </w:p>
    <w:p w:rsidR="000762D6" w:rsidRDefault="000762D6" w:rsidP="000762D6">
      <w:pPr>
        <w:spacing w:after="0"/>
        <w:jc w:val="both"/>
        <w:rPr>
          <w:rFonts w:ascii="Century" w:hAnsi="Century"/>
        </w:rPr>
      </w:pPr>
      <w:r w:rsidRPr="00E96AF4">
        <w:rPr>
          <w:rFonts w:ascii="Century" w:hAnsi="Century"/>
          <w:u w:val="single"/>
        </w:rPr>
        <w:t>2007 - 2008</w:t>
      </w:r>
      <w:r>
        <w:rPr>
          <w:rFonts w:ascii="Century" w:hAnsi="Century"/>
        </w:rPr>
        <w:t xml:space="preserve">: Cargo Administrativo, encargado del libro salarial de los trabajadores, Fundo </w:t>
      </w:r>
      <w:proofErr w:type="spellStart"/>
      <w:r>
        <w:rPr>
          <w:rFonts w:ascii="Century" w:hAnsi="Century"/>
        </w:rPr>
        <w:t>Pencahue</w:t>
      </w:r>
      <w:proofErr w:type="spellEnd"/>
      <w:r>
        <w:rPr>
          <w:rFonts w:ascii="Century" w:hAnsi="Century"/>
        </w:rPr>
        <w:t xml:space="preserve"> Central, San Vicente de Tagua – Tagua, VI región.</w:t>
      </w:r>
    </w:p>
    <w:p w:rsidR="00175CB2" w:rsidRDefault="00175CB2" w:rsidP="008875FC">
      <w:pPr>
        <w:pStyle w:val="Sinespaciado"/>
        <w:jc w:val="both"/>
        <w:rPr>
          <w:rFonts w:cs="Calibri"/>
          <w:b/>
          <w:sz w:val="24"/>
        </w:rPr>
      </w:pPr>
    </w:p>
    <w:p w:rsidR="00175CB2" w:rsidRDefault="00175CB2" w:rsidP="008875FC">
      <w:pPr>
        <w:pStyle w:val="Sinespaciado"/>
        <w:jc w:val="both"/>
        <w:rPr>
          <w:rFonts w:cs="Calibri"/>
          <w:b/>
          <w:sz w:val="24"/>
        </w:rPr>
      </w:pPr>
    </w:p>
    <w:p w:rsidR="00175CB2" w:rsidRDefault="00175CB2" w:rsidP="008875FC">
      <w:pPr>
        <w:pStyle w:val="Sinespaciado"/>
        <w:jc w:val="both"/>
        <w:rPr>
          <w:rFonts w:cs="Calibri"/>
          <w:b/>
          <w:sz w:val="24"/>
        </w:rPr>
      </w:pPr>
    </w:p>
    <w:p w:rsidR="008875FC" w:rsidRDefault="006E1861" w:rsidP="008875FC">
      <w:pPr>
        <w:pStyle w:val="Sinespaciado"/>
        <w:jc w:val="both"/>
        <w:rPr>
          <w:rFonts w:ascii="Century" w:hAnsi="Century" w:cs="Calibri"/>
          <w:b/>
          <w:sz w:val="24"/>
        </w:rPr>
      </w:pPr>
      <w:r w:rsidRPr="000762D6">
        <w:rPr>
          <w:rFonts w:ascii="Century" w:hAnsi="Century" w:cs="Calibri"/>
          <w:b/>
          <w:sz w:val="24"/>
        </w:rPr>
        <w:t>ANTECEDENTES GENERALES</w:t>
      </w:r>
    </w:p>
    <w:p w:rsidR="006E1861" w:rsidRDefault="006E1861" w:rsidP="008875FC">
      <w:pPr>
        <w:pStyle w:val="Sinespaciado"/>
        <w:jc w:val="both"/>
        <w:rPr>
          <w:rFonts w:cs="Calibri"/>
          <w:sz w:val="24"/>
        </w:rPr>
      </w:pPr>
    </w:p>
    <w:p w:rsidR="006E1861" w:rsidRDefault="008875FC" w:rsidP="008875FC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Nacionalidad</w:t>
      </w:r>
      <w:r w:rsidRPr="000762D6">
        <w:rPr>
          <w:rFonts w:ascii="Century" w:hAnsi="Century" w:cs="Calibri"/>
          <w:sz w:val="24"/>
        </w:rPr>
        <w:t>: Chileno</w:t>
      </w:r>
    </w:p>
    <w:p w:rsidR="00D26095" w:rsidRPr="000762D6" w:rsidRDefault="00D26095" w:rsidP="008875FC">
      <w:pPr>
        <w:pStyle w:val="Sinespaciado"/>
        <w:jc w:val="both"/>
        <w:rPr>
          <w:rFonts w:ascii="Century" w:hAnsi="Century" w:cs="Calibri"/>
          <w:sz w:val="24"/>
        </w:rPr>
      </w:pPr>
    </w:p>
    <w:p w:rsidR="006E1861" w:rsidRDefault="008875FC" w:rsidP="008875FC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Fecha de Nacimiento</w:t>
      </w:r>
      <w:r w:rsidRPr="000762D6">
        <w:rPr>
          <w:rFonts w:ascii="Century" w:hAnsi="Century" w:cs="Calibri"/>
          <w:sz w:val="24"/>
        </w:rPr>
        <w:t xml:space="preserve">: </w:t>
      </w:r>
      <w:r w:rsidR="000762D6">
        <w:rPr>
          <w:rFonts w:ascii="Century" w:hAnsi="Century" w:cs="Calibri"/>
          <w:sz w:val="24"/>
        </w:rPr>
        <w:t>01 de Agosto de 1985</w:t>
      </w:r>
    </w:p>
    <w:p w:rsidR="00D26095" w:rsidRPr="000762D6" w:rsidRDefault="00D26095" w:rsidP="008875FC">
      <w:pPr>
        <w:pStyle w:val="Sinespaciado"/>
        <w:jc w:val="both"/>
        <w:rPr>
          <w:rFonts w:ascii="Century" w:hAnsi="Century" w:cs="Calibri"/>
          <w:sz w:val="24"/>
        </w:rPr>
      </w:pPr>
    </w:p>
    <w:p w:rsidR="006E1861" w:rsidRDefault="008875FC" w:rsidP="008875FC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Rut</w:t>
      </w:r>
      <w:r w:rsidRPr="000762D6">
        <w:rPr>
          <w:rFonts w:ascii="Century" w:hAnsi="Century" w:cs="Calibri"/>
          <w:sz w:val="24"/>
        </w:rPr>
        <w:t xml:space="preserve">: </w:t>
      </w:r>
      <w:r w:rsidR="000762D6">
        <w:rPr>
          <w:rFonts w:ascii="Century" w:hAnsi="Century" w:cs="Calibri"/>
          <w:sz w:val="24"/>
        </w:rPr>
        <w:t>16.179.589-5</w:t>
      </w:r>
    </w:p>
    <w:p w:rsidR="00D26095" w:rsidRPr="000762D6" w:rsidRDefault="00D26095" w:rsidP="008875FC">
      <w:pPr>
        <w:pStyle w:val="Sinespaciado"/>
        <w:jc w:val="both"/>
        <w:rPr>
          <w:rFonts w:ascii="Century" w:hAnsi="Century" w:cs="Calibri"/>
          <w:sz w:val="24"/>
        </w:rPr>
      </w:pPr>
    </w:p>
    <w:p w:rsidR="008875FC" w:rsidRDefault="0078114A" w:rsidP="008875FC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Estado Civil</w:t>
      </w:r>
      <w:r w:rsidRPr="000762D6">
        <w:rPr>
          <w:rFonts w:ascii="Century" w:hAnsi="Century" w:cs="Calibri"/>
          <w:sz w:val="24"/>
        </w:rPr>
        <w:t xml:space="preserve">: </w:t>
      </w:r>
      <w:r w:rsidR="000762D6">
        <w:rPr>
          <w:rFonts w:ascii="Century" w:hAnsi="Century" w:cs="Calibri"/>
          <w:sz w:val="24"/>
        </w:rPr>
        <w:t>Soltero</w:t>
      </w:r>
    </w:p>
    <w:p w:rsidR="00D26095" w:rsidRPr="000762D6" w:rsidRDefault="00D26095" w:rsidP="008875FC">
      <w:pPr>
        <w:pStyle w:val="Sinespaciado"/>
        <w:jc w:val="both"/>
        <w:rPr>
          <w:rFonts w:ascii="Century" w:hAnsi="Century" w:cs="Calibri"/>
          <w:sz w:val="24"/>
        </w:rPr>
      </w:pPr>
    </w:p>
    <w:p w:rsidR="008875FC" w:rsidRDefault="008875FC" w:rsidP="008875FC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Computación</w:t>
      </w:r>
      <w:r w:rsidRPr="000762D6">
        <w:rPr>
          <w:rFonts w:ascii="Century" w:hAnsi="Century" w:cs="Calibri"/>
          <w:sz w:val="24"/>
        </w:rPr>
        <w:t>: Uso de Internet y aplica</w:t>
      </w:r>
      <w:r w:rsidR="00D26095">
        <w:rPr>
          <w:rFonts w:ascii="Century" w:hAnsi="Century" w:cs="Calibri"/>
          <w:sz w:val="24"/>
        </w:rPr>
        <w:t>ciones Office a nivel de usuario</w:t>
      </w:r>
      <w:r w:rsidRPr="000762D6">
        <w:rPr>
          <w:rFonts w:ascii="Century" w:hAnsi="Century" w:cs="Calibri"/>
          <w:sz w:val="24"/>
        </w:rPr>
        <w:t>.</w:t>
      </w:r>
    </w:p>
    <w:p w:rsidR="00D26095" w:rsidRPr="000762D6" w:rsidRDefault="00D26095" w:rsidP="008875FC">
      <w:pPr>
        <w:pStyle w:val="Sinespaciado"/>
        <w:jc w:val="both"/>
        <w:rPr>
          <w:rFonts w:ascii="Century" w:hAnsi="Century" w:cs="Calibri"/>
          <w:sz w:val="24"/>
        </w:rPr>
      </w:pPr>
    </w:p>
    <w:p w:rsidR="008875FC" w:rsidRDefault="0058667D" w:rsidP="00D26095">
      <w:pPr>
        <w:spacing w:after="0"/>
        <w:jc w:val="both"/>
        <w:rPr>
          <w:rFonts w:ascii="Century" w:hAnsi="Century"/>
        </w:rPr>
      </w:pPr>
      <w:r w:rsidRPr="00D26095">
        <w:rPr>
          <w:rFonts w:ascii="Century" w:hAnsi="Century" w:cs="Calibri"/>
          <w:sz w:val="24"/>
          <w:u w:val="single"/>
        </w:rPr>
        <w:t>Idioma</w:t>
      </w:r>
      <w:r w:rsidRPr="000762D6">
        <w:rPr>
          <w:rFonts w:ascii="Century" w:hAnsi="Century" w:cs="Calibri"/>
          <w:sz w:val="24"/>
        </w:rPr>
        <w:t xml:space="preserve">: </w:t>
      </w:r>
      <w:r w:rsidR="00D26095">
        <w:rPr>
          <w:rFonts w:ascii="Century" w:hAnsi="Century"/>
        </w:rPr>
        <w:t xml:space="preserve">Inglés (Oral – Escrito / Intermedio). Nivel BUM en </w:t>
      </w:r>
      <w:proofErr w:type="spellStart"/>
      <w:r w:rsidR="00D26095">
        <w:rPr>
          <w:rFonts w:ascii="Century" w:hAnsi="Century"/>
        </w:rPr>
        <w:t>Tronwell</w:t>
      </w:r>
      <w:proofErr w:type="spellEnd"/>
      <w:r w:rsidR="00D26095">
        <w:rPr>
          <w:rFonts w:ascii="Century" w:hAnsi="Century"/>
        </w:rPr>
        <w:t>.</w:t>
      </w:r>
    </w:p>
    <w:p w:rsidR="00D26095" w:rsidRPr="00D26095" w:rsidRDefault="00D26095" w:rsidP="00D26095">
      <w:pPr>
        <w:spacing w:after="0"/>
        <w:jc w:val="both"/>
        <w:rPr>
          <w:rFonts w:ascii="Century" w:hAnsi="Century"/>
        </w:rPr>
      </w:pPr>
    </w:p>
    <w:p w:rsidR="00904A04" w:rsidRDefault="009E3949" w:rsidP="00904A04">
      <w:pPr>
        <w:spacing w:after="0"/>
        <w:jc w:val="both"/>
        <w:rPr>
          <w:rFonts w:ascii="Century" w:hAnsi="Century"/>
        </w:rPr>
      </w:pPr>
      <w:r w:rsidRPr="00D26095">
        <w:rPr>
          <w:rFonts w:ascii="Century" w:hAnsi="Century" w:cs="Calibri"/>
          <w:sz w:val="24"/>
          <w:u w:val="single"/>
        </w:rPr>
        <w:t>Otros</w:t>
      </w:r>
      <w:r w:rsidR="00D26095">
        <w:rPr>
          <w:rFonts w:ascii="Century" w:hAnsi="Century" w:cs="Calibri"/>
          <w:sz w:val="24"/>
        </w:rPr>
        <w:t xml:space="preserve">: </w:t>
      </w:r>
      <w:r w:rsidR="00904A04">
        <w:rPr>
          <w:rFonts w:ascii="Century" w:hAnsi="Century"/>
        </w:rPr>
        <w:t xml:space="preserve">Alta precisión en los datos </w:t>
      </w:r>
      <w:r w:rsidR="00E73AC5">
        <w:rPr>
          <w:rFonts w:ascii="Century" w:hAnsi="Century"/>
        </w:rPr>
        <w:t>estadísticos</w:t>
      </w:r>
      <w:r w:rsidR="00DB1CBF">
        <w:rPr>
          <w:rFonts w:ascii="Century" w:hAnsi="Century"/>
        </w:rPr>
        <w:t xml:space="preserve">, </w:t>
      </w:r>
      <w:r w:rsidR="00904A04">
        <w:rPr>
          <w:rFonts w:ascii="Century" w:hAnsi="Century"/>
        </w:rPr>
        <w:t xml:space="preserve">generando un aumento en las utilidades desde mi ingreso a la fecha en un </w:t>
      </w:r>
      <w:r w:rsidR="00DB1CBF">
        <w:rPr>
          <w:rFonts w:ascii="Century" w:hAnsi="Century"/>
        </w:rPr>
        <w:t>30% para el Hospital.</w:t>
      </w:r>
    </w:p>
    <w:p w:rsidR="00904A04" w:rsidRDefault="00B25B18" w:rsidP="00904A04">
      <w:pPr>
        <w:spacing w:after="0"/>
        <w:jc w:val="both"/>
        <w:rPr>
          <w:rFonts w:ascii="Century" w:hAnsi="Century"/>
        </w:rPr>
      </w:pPr>
      <w:r>
        <w:rPr>
          <w:rFonts w:ascii="Century" w:hAnsi="Century"/>
        </w:rPr>
        <w:t xml:space="preserve">            </w:t>
      </w:r>
      <w:r w:rsidR="00904A04">
        <w:rPr>
          <w:rFonts w:ascii="Century" w:hAnsi="Century"/>
        </w:rPr>
        <w:t>Gran capacidad para trabajar con altas exigencias, debido a la distribución de sueldos, financiamientos de insumos y desarrollo exacto de datos estadísticos, que he realizado en mis experiencias laborales, en donde no hay espacio para los errores.</w:t>
      </w:r>
    </w:p>
    <w:p w:rsidR="00904A04" w:rsidRDefault="00B25B18" w:rsidP="00904A04">
      <w:pPr>
        <w:spacing w:after="0"/>
        <w:jc w:val="both"/>
        <w:rPr>
          <w:rFonts w:ascii="Century" w:hAnsi="Century"/>
        </w:rPr>
      </w:pPr>
      <w:r>
        <w:rPr>
          <w:rFonts w:ascii="Century" w:hAnsi="Century"/>
        </w:rPr>
        <w:t xml:space="preserve">            </w:t>
      </w:r>
      <w:r w:rsidR="00904A04">
        <w:rPr>
          <w:rFonts w:ascii="Century" w:hAnsi="Century"/>
        </w:rPr>
        <w:t>Eficaces características en el aspecto de liderazgo, ya que con los cargos que realice, el manejo del recurso humano debe ser eficaz y eficiente, ganando lealtad por parte de los trabajadores y maximizando la producción de la empresa.</w:t>
      </w:r>
    </w:p>
    <w:p w:rsidR="00B25B18" w:rsidRDefault="00B25B18" w:rsidP="00904A04">
      <w:pPr>
        <w:spacing w:after="0"/>
        <w:jc w:val="both"/>
        <w:rPr>
          <w:rFonts w:ascii="Century" w:hAnsi="Century"/>
        </w:rPr>
      </w:pPr>
    </w:p>
    <w:p w:rsidR="00B25B18" w:rsidRDefault="00B25B18" w:rsidP="00395072">
      <w:pPr>
        <w:pStyle w:val="Sinespaciado"/>
        <w:jc w:val="both"/>
        <w:rPr>
          <w:rFonts w:ascii="Century" w:hAnsi="Century" w:cs="Calibri"/>
          <w:sz w:val="24"/>
        </w:rPr>
      </w:pPr>
      <w:r>
        <w:rPr>
          <w:rFonts w:ascii="Century" w:hAnsi="Century" w:cs="Calibri"/>
          <w:sz w:val="24"/>
          <w:u w:val="single"/>
        </w:rPr>
        <w:t>Referencias</w:t>
      </w:r>
      <w:r>
        <w:rPr>
          <w:rFonts w:ascii="Century" w:hAnsi="Century" w:cs="Calibri"/>
          <w:sz w:val="24"/>
        </w:rPr>
        <w:t>: Don Oscar Daniel Cáceres Padilla, Director Hospital Chileno Japonés de Hualañé, (56075310). Don Cesar Robinson Quinteros Ibáñez,      Sub-Director Médico Hospital Chileno Japonés de Hualañé, (83512034).</w:t>
      </w:r>
    </w:p>
    <w:p w:rsidR="00B25B18" w:rsidRPr="00B25B18" w:rsidRDefault="00B25B18" w:rsidP="00395072">
      <w:pPr>
        <w:pStyle w:val="Sinespaciado"/>
        <w:jc w:val="both"/>
        <w:rPr>
          <w:rFonts w:ascii="Century" w:hAnsi="Century" w:cs="Calibri"/>
          <w:sz w:val="24"/>
        </w:rPr>
      </w:pPr>
    </w:p>
    <w:p w:rsidR="007E2161" w:rsidRPr="000762D6" w:rsidRDefault="007E2161" w:rsidP="00395072">
      <w:pPr>
        <w:pStyle w:val="Sinespaciado"/>
        <w:jc w:val="both"/>
        <w:rPr>
          <w:rFonts w:ascii="Century" w:hAnsi="Century" w:cs="Calibri"/>
          <w:sz w:val="24"/>
        </w:rPr>
      </w:pPr>
      <w:r w:rsidRPr="00D26095">
        <w:rPr>
          <w:rFonts w:ascii="Century" w:hAnsi="Century" w:cs="Calibri"/>
          <w:sz w:val="24"/>
          <w:u w:val="single"/>
        </w:rPr>
        <w:t>Nota</w:t>
      </w:r>
      <w:r w:rsidRPr="000762D6">
        <w:rPr>
          <w:rFonts w:ascii="Century" w:hAnsi="Century" w:cs="Calibri"/>
          <w:sz w:val="24"/>
        </w:rPr>
        <w:t xml:space="preserve">: Por motivos de movilidad </w:t>
      </w:r>
      <w:r w:rsidR="00DB1CBF">
        <w:rPr>
          <w:rFonts w:ascii="Century" w:hAnsi="Century" w:cs="Calibri"/>
          <w:sz w:val="24"/>
        </w:rPr>
        <w:t xml:space="preserve">de zona, se presenta este </w:t>
      </w:r>
      <w:proofErr w:type="spellStart"/>
      <w:r w:rsidR="00DB1CBF">
        <w:rPr>
          <w:rFonts w:ascii="Century" w:hAnsi="Century" w:cs="Calibri"/>
          <w:sz w:val="24"/>
        </w:rPr>
        <w:t>C</w:t>
      </w:r>
      <w:r w:rsidR="00D26095">
        <w:rPr>
          <w:rFonts w:ascii="Century" w:hAnsi="Century" w:cs="Calibri"/>
          <w:sz w:val="24"/>
        </w:rPr>
        <w:t>urriculum</w:t>
      </w:r>
      <w:proofErr w:type="spellEnd"/>
      <w:r w:rsidR="00D26095">
        <w:rPr>
          <w:rFonts w:ascii="Century" w:hAnsi="Century" w:cs="Calibri"/>
          <w:sz w:val="24"/>
        </w:rPr>
        <w:t xml:space="preserve"> con la residencia en Santiago</w:t>
      </w:r>
      <w:r w:rsidR="00DB1CBF">
        <w:rPr>
          <w:rFonts w:ascii="Century" w:hAnsi="Century" w:cs="Calibri"/>
          <w:sz w:val="24"/>
        </w:rPr>
        <w:t>, y no la presente en</w:t>
      </w:r>
      <w:r w:rsidR="00D26095">
        <w:rPr>
          <w:rFonts w:ascii="Century" w:hAnsi="Century" w:cs="Calibri"/>
          <w:sz w:val="24"/>
        </w:rPr>
        <w:t xml:space="preserve"> la VII Región.</w:t>
      </w:r>
    </w:p>
    <w:p w:rsidR="00E916B7" w:rsidRDefault="00E916B7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4D1629" w:rsidRDefault="004D1629" w:rsidP="00395072">
      <w:pPr>
        <w:pStyle w:val="Sinespaciado"/>
        <w:jc w:val="both"/>
        <w:rPr>
          <w:rFonts w:cs="Calibri"/>
          <w:sz w:val="24"/>
        </w:rPr>
      </w:pPr>
    </w:p>
    <w:p w:rsidR="00E916B7" w:rsidRDefault="00E916B7" w:rsidP="00395072">
      <w:pPr>
        <w:pStyle w:val="Sinespaciado"/>
        <w:jc w:val="both"/>
        <w:rPr>
          <w:rFonts w:cs="Calibri"/>
          <w:sz w:val="24"/>
        </w:rPr>
      </w:pPr>
    </w:p>
    <w:p w:rsidR="00E916B7" w:rsidRPr="00D26095" w:rsidRDefault="00AC2AD7" w:rsidP="00E916B7">
      <w:pPr>
        <w:pStyle w:val="Sinespaciado"/>
        <w:jc w:val="center"/>
        <w:rPr>
          <w:rFonts w:ascii="Century" w:hAnsi="Century" w:cs="Calibri"/>
          <w:sz w:val="24"/>
        </w:rPr>
      </w:pPr>
      <w:r>
        <w:rPr>
          <w:rFonts w:ascii="Century" w:hAnsi="Century" w:cs="Calibri"/>
          <w:sz w:val="24"/>
        </w:rPr>
        <w:t>Octubre</w:t>
      </w:r>
      <w:bookmarkStart w:id="0" w:name="_GoBack"/>
      <w:bookmarkEnd w:id="0"/>
      <w:r w:rsidR="00D26095" w:rsidRPr="00D26095">
        <w:rPr>
          <w:rFonts w:ascii="Century" w:hAnsi="Century" w:cs="Calibri"/>
          <w:sz w:val="24"/>
        </w:rPr>
        <w:t>, 2015.</w:t>
      </w:r>
    </w:p>
    <w:sectPr w:rsidR="00E916B7" w:rsidRPr="00D26095" w:rsidSect="00572EB6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72"/>
    <w:rsid w:val="00047F4D"/>
    <w:rsid w:val="00055882"/>
    <w:rsid w:val="000762D6"/>
    <w:rsid w:val="000C088B"/>
    <w:rsid w:val="000E1B06"/>
    <w:rsid w:val="000F0451"/>
    <w:rsid w:val="000F3648"/>
    <w:rsid w:val="001272EC"/>
    <w:rsid w:val="00175CB2"/>
    <w:rsid w:val="00190D10"/>
    <w:rsid w:val="00196FE4"/>
    <w:rsid w:val="001B36A5"/>
    <w:rsid w:val="0022009D"/>
    <w:rsid w:val="00232638"/>
    <w:rsid w:val="00263E3B"/>
    <w:rsid w:val="002A48E9"/>
    <w:rsid w:val="002F4761"/>
    <w:rsid w:val="002F4F61"/>
    <w:rsid w:val="0034227A"/>
    <w:rsid w:val="00386135"/>
    <w:rsid w:val="00395072"/>
    <w:rsid w:val="003E5867"/>
    <w:rsid w:val="00415A94"/>
    <w:rsid w:val="004B5090"/>
    <w:rsid w:val="004D1629"/>
    <w:rsid w:val="004D1E50"/>
    <w:rsid w:val="005127FB"/>
    <w:rsid w:val="00544BE0"/>
    <w:rsid w:val="00572EB6"/>
    <w:rsid w:val="00576444"/>
    <w:rsid w:val="0058667D"/>
    <w:rsid w:val="005C1CFD"/>
    <w:rsid w:val="00610062"/>
    <w:rsid w:val="00666893"/>
    <w:rsid w:val="00695B53"/>
    <w:rsid w:val="006E1861"/>
    <w:rsid w:val="00731CBD"/>
    <w:rsid w:val="0073609C"/>
    <w:rsid w:val="00751251"/>
    <w:rsid w:val="0077676A"/>
    <w:rsid w:val="0078114A"/>
    <w:rsid w:val="007E2161"/>
    <w:rsid w:val="007F1CF0"/>
    <w:rsid w:val="008041BE"/>
    <w:rsid w:val="008875FC"/>
    <w:rsid w:val="008A3559"/>
    <w:rsid w:val="008C30EE"/>
    <w:rsid w:val="008F1365"/>
    <w:rsid w:val="00904A04"/>
    <w:rsid w:val="009650D1"/>
    <w:rsid w:val="009E3949"/>
    <w:rsid w:val="00A047B6"/>
    <w:rsid w:val="00A20D38"/>
    <w:rsid w:val="00A31581"/>
    <w:rsid w:val="00AC2AD7"/>
    <w:rsid w:val="00B25B18"/>
    <w:rsid w:val="00B66509"/>
    <w:rsid w:val="00B72D8B"/>
    <w:rsid w:val="00B84B2C"/>
    <w:rsid w:val="00BE6723"/>
    <w:rsid w:val="00C522F7"/>
    <w:rsid w:val="00C71FCC"/>
    <w:rsid w:val="00C86267"/>
    <w:rsid w:val="00D26095"/>
    <w:rsid w:val="00D2719E"/>
    <w:rsid w:val="00D27D33"/>
    <w:rsid w:val="00D6636F"/>
    <w:rsid w:val="00DB1CBF"/>
    <w:rsid w:val="00DD7A29"/>
    <w:rsid w:val="00E73AC5"/>
    <w:rsid w:val="00E916B7"/>
    <w:rsid w:val="00EA3389"/>
    <w:rsid w:val="00EC545E"/>
    <w:rsid w:val="00F13C18"/>
    <w:rsid w:val="00F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E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5072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9507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950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E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5072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9507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950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drigo7j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565E-4057-4CD7-AA94-93D42CE9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Usuario</cp:lastModifiedBy>
  <cp:revision>3</cp:revision>
  <dcterms:created xsi:type="dcterms:W3CDTF">2015-10-20T11:25:00Z</dcterms:created>
  <dcterms:modified xsi:type="dcterms:W3CDTF">2015-10-20T11:26:00Z</dcterms:modified>
</cp:coreProperties>
</file>